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8D" w:rsidRDefault="00181F8D" w:rsidP="00181F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Załącznik nr 1 do zarządzenia nr ….... /2012</w:t>
      </w:r>
    </w:p>
    <w:p w:rsidR="00181F8D" w:rsidRDefault="00181F8D" w:rsidP="00181F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…………………… 2012 r. </w:t>
      </w:r>
    </w:p>
    <w:p w:rsidR="00181F8D" w:rsidRDefault="00181F8D" w:rsidP="00181F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Rektora Uniwersytetu Medycznego w Łodzi</w:t>
      </w:r>
    </w:p>
    <w:p w:rsidR="00181F8D" w:rsidRDefault="00181F8D" w:rsidP="00181F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81F8D" w:rsidRDefault="00181F8D" w:rsidP="00181F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Regulamin hospitacji zajęć dydaktycznych prowadzonych </w:t>
      </w:r>
      <w:r>
        <w:rPr>
          <w:rFonts w:ascii="Times New Roman" w:hAnsi="Times New Roman"/>
          <w:b/>
          <w:bCs/>
          <w:sz w:val="24"/>
          <w:szCs w:val="24"/>
        </w:rPr>
        <w:br/>
        <w:t>w Uniwersytecie Medycznym w Łodzi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Przepisy ogólne 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Hospitacjom podlegają wszystkie zajęcia dydaktyczne.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181F8D" w:rsidRDefault="00181F8D" w:rsidP="00181F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Hospitacje zajęć dydaktycznych mają na celu dążenie do systematycznej poprawy jakości kształcenia, dbałości o rozwój dydaktyczny nauczycieli akademickich oraz stanowią jedną </w:t>
      </w:r>
      <w:r>
        <w:rPr>
          <w:rFonts w:ascii="Times New Roman" w:hAnsi="Times New Roman"/>
          <w:bCs/>
          <w:sz w:val="24"/>
          <w:szCs w:val="24"/>
        </w:rPr>
        <w:br/>
        <w:t>z procedur systemu zapewnienia jakości kształcenia.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181F8D" w:rsidRDefault="00181F8D" w:rsidP="00181F8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Hospitacje przeprowadzają Wydziałowe Zespoły ds. Zapewnienia Jakości Kształcenia lub osoby wyznaczone przez ten Zespół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181F8D" w:rsidRDefault="00181F8D" w:rsidP="00181F8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Zaleca się aby hospitacja przeprowadzana była przez minimum trzy osoby, na czele </w:t>
      </w:r>
      <w:r>
        <w:rPr>
          <w:rFonts w:ascii="Times New Roman" w:hAnsi="Times New Roman"/>
          <w:bCs/>
          <w:sz w:val="24"/>
          <w:szCs w:val="24"/>
        </w:rPr>
        <w:br/>
        <w:t>z samodzielnym pracownikiem naukowym.</w:t>
      </w:r>
    </w:p>
    <w:p w:rsidR="00181F8D" w:rsidRDefault="00181F8D" w:rsidP="00181F8D">
      <w:pPr>
        <w:tabs>
          <w:tab w:val="center" w:pos="4536"/>
          <w:tab w:val="left" w:pos="54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81F8D" w:rsidRDefault="00181F8D" w:rsidP="00181F8D">
      <w:pPr>
        <w:tabs>
          <w:tab w:val="center" w:pos="4536"/>
          <w:tab w:val="left" w:pos="54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181F8D" w:rsidRDefault="00181F8D" w:rsidP="00181F8D">
      <w:pPr>
        <w:tabs>
          <w:tab w:val="center" w:pos="4536"/>
          <w:tab w:val="left" w:pos="544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Procedura hospitacji dotyczy następujących rodzajów zajęć dydaktycznych: wykładów, ćwiczeń, seminariów, zajęć laboratoryjnych, zajęć praktycznych i innych. 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181F8D" w:rsidRDefault="00181F8D" w:rsidP="00181F8D">
      <w:pPr>
        <w:tabs>
          <w:tab w:val="center" w:pos="4536"/>
          <w:tab w:val="left" w:pos="5445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  <w:t>Zajęcia dydaktyczne prowadzone przez nauczycieli akademickich ze stażem pracy krótszym niż 5 lat oraz doktorantów, podlegają hospitacji przynajmniej raz w roku akademickim.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>Zajęcia dydaktyczne nauczycieli akademickich, ze stażem pracy dłuższym niż 5 lat, podlegają hospitacji w przypadku wystąpienia sytuacji szczególnie niepokojących oraz na własną prośbę nauczyciela akademickiego.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 xml:space="preserve">Przez </w:t>
      </w:r>
      <w:r>
        <w:rPr>
          <w:rFonts w:ascii="Times New Roman" w:hAnsi="Times New Roman"/>
          <w:bCs/>
          <w:i/>
          <w:sz w:val="24"/>
          <w:szCs w:val="24"/>
        </w:rPr>
        <w:t xml:space="preserve">sytuację niepokojącą, </w:t>
      </w:r>
      <w:r>
        <w:rPr>
          <w:rFonts w:ascii="Times New Roman" w:hAnsi="Times New Roman"/>
          <w:bCs/>
          <w:sz w:val="24"/>
          <w:szCs w:val="24"/>
        </w:rPr>
        <w:t xml:space="preserve">o której mowa w ust. 2 rozumie się zgłoszenie pisemne bądź ustne, negatywną ocenę wynikającą z wypełnionych ankiet oraz wszelkie inne informacje docierające do Wydziałowego Zespołu ds. Zapewnienia Jakości Kształcenia kwestionujące jakości prowadzonych zajęć. 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Hospitacje zajęć prowadzonych przez nauczycieli akademickich ze stażem pracy krótszym niż 5 lat mają charakter doradczo – konsultacyjny, podczas których bardziej doświadczeni nauczyciele akademiccy służą kolegom radą i pomocą.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Hospitacje zajęć nauczycieli akademickich ze stażem dłuższym niż 5 lat służą koleżeńskiej dyskusji, polegającej na wymianie doświadczeń, wzajemnych inspiracjach oraz informowaniu się o optymalnych rozwiązaniach dydaktycznych.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Przepisy szczególne.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181F8D" w:rsidRDefault="00181F8D" w:rsidP="00181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Hospitacje przeprowadza się w trakcie zaplanowanych zajęć dydaktycznych, przewidzianych w programie kształcenia, ponieważ tylko wtedy możliwa jest ich weryfikacja pod kątem zgodności z ogólnie przyjętym programem zajęć. 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181F8D" w:rsidRDefault="00181F8D" w:rsidP="00181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Stałym elementem każdej hospitacji jest omówienie oceny prowadzonych zajęć.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Osoby przeprowadzające hospitację zajęć dokumentują przeprowadzoną wizytację na piśmie poprzez wypełnienie </w:t>
      </w:r>
      <w:r>
        <w:rPr>
          <w:rFonts w:ascii="Times New Roman" w:hAnsi="Times New Roman"/>
          <w:i/>
          <w:sz w:val="24"/>
          <w:szCs w:val="24"/>
        </w:rPr>
        <w:t>Arkusza oceny hospitacji zajęć dydaktycznych</w:t>
      </w:r>
      <w:r>
        <w:rPr>
          <w:rFonts w:ascii="Times New Roman" w:hAnsi="Times New Roman"/>
          <w:sz w:val="24"/>
          <w:szCs w:val="24"/>
        </w:rPr>
        <w:t>, stanowiącego załącznik nr 1 do niniejszego regulaminu.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Arkusz, o którym mowa w ust. 1 przedstawia się nauczycielowi akademickiemu po przeprowadzonej hospitacji zajęć w celu zapoznania go z wynikami oceny; nauczyciel akademicki ma prawo zgłaszania uwag oraz możliwość ustosunkowania się do oceny. </w:t>
      </w: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181F8D" w:rsidRDefault="00181F8D" w:rsidP="00181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hospitacji ocenie podlegają: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konstrukcja prowadzonych zajęć,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prowadzącego,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trafność doboru metod nauczania do tematyki zajęć i wykorzystanie pomocy naukowych,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określania celu dydaktycznego,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prowadzonych zajęć z programem nauczania danego przedmiotu,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komunikatywność i umiejętność nawiązania kontaktu ze studentami przez osobę hospitowaną,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aktywizacji i inspirowania studentów do własnych poszukiwań,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treści przedmiotów, </w:t>
      </w:r>
    </w:p>
    <w:p w:rsidR="00181F8D" w:rsidRDefault="00181F8D" w:rsidP="00181F8D">
      <w:pPr>
        <w:pStyle w:val="Akapitzlist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czy uzyskana na zajęciach: wiedza, umiejętności i kompetencje są użyteczne </w:t>
      </w:r>
      <w:r>
        <w:rPr>
          <w:rFonts w:ascii="Times New Roman" w:hAnsi="Times New Roman"/>
          <w:sz w:val="24"/>
          <w:szCs w:val="24"/>
        </w:rPr>
        <w:br/>
        <w:t>w praktyce zawodowej.</w:t>
      </w:r>
    </w:p>
    <w:p w:rsidR="00181F8D" w:rsidRDefault="00181F8D" w:rsidP="00181F8D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Przepisy końcowe.</w:t>
      </w:r>
    </w:p>
    <w:p w:rsidR="00181F8D" w:rsidRDefault="00181F8D" w:rsidP="00181F8D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8D" w:rsidRDefault="00181F8D" w:rsidP="00181F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181F8D" w:rsidRDefault="00181F8D" w:rsidP="00181F8D">
      <w:pPr>
        <w:pStyle w:val="Zwykytek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Niska ocena prowadzącego (uzyskana liczba w zakresie 9-13 punktów) powinna być punktem wyjścia do przeprowadzenia rozmowy bezpośredniego przełożonego </w:t>
      </w:r>
      <w:r>
        <w:rPr>
          <w:rFonts w:ascii="Times New Roman" w:hAnsi="Times New Roman"/>
          <w:sz w:val="24"/>
          <w:szCs w:val="24"/>
        </w:rPr>
        <w:br/>
        <w:t xml:space="preserve">z nauczycielem akademickim na temat podjęcia możliwych działań, które pomogą </w:t>
      </w:r>
      <w:r>
        <w:rPr>
          <w:rFonts w:ascii="Times New Roman" w:hAnsi="Times New Roman"/>
          <w:sz w:val="24"/>
          <w:szCs w:val="24"/>
        </w:rPr>
        <w:br/>
        <w:t>w osiąganiu lepszych efektów dydaktycznych i przyczynią się do poprawy relacji ze studentami.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Ponowna niska ocena prowadzącego zajęcia w ramach tego samego przedmiotu i na podstawie tego samego kryterium oceny powinna być punktem wyjścia do przeprowadzenia rozmowy Dziekana z prowadzącym zajęcia na temat podjęcia możliwych działań, które pomogą w osiąganiu lepszych efektów dydaktycznych i przyczynią się do poprawy relacji ze studentami.</w:t>
      </w:r>
    </w:p>
    <w:p w:rsidR="00181F8D" w:rsidRDefault="00181F8D" w:rsidP="00181F8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Nauczyciel akademicki prowadzący zajęcia zobowiązany jest do przygotowania </w:t>
      </w:r>
      <w:r>
        <w:rPr>
          <w:rFonts w:ascii="Times New Roman" w:hAnsi="Times New Roman"/>
          <w:sz w:val="24"/>
          <w:szCs w:val="24"/>
        </w:rPr>
        <w:br/>
        <w:t xml:space="preserve">w następstwie rozmowy, o której mowa w ust. 2 pisemnego planu działań, mających na celu pomoc w osiąganiu lepszych efektów dydaktycznych i poprawienie relacji ze studentami; plan konsultuje z bezpośrednim przełożonym i przekazuje kopię do </w:t>
      </w:r>
      <w:r>
        <w:rPr>
          <w:rFonts w:ascii="Times New Roman" w:hAnsi="Times New Roman"/>
          <w:bCs/>
          <w:sz w:val="24"/>
          <w:szCs w:val="24"/>
        </w:rPr>
        <w:t>Wydziałowego Zespołu ds. Zapewnienia Jakości Kształcenia</w:t>
      </w:r>
      <w:r>
        <w:rPr>
          <w:rFonts w:ascii="Times New Roman" w:hAnsi="Times New Roman"/>
          <w:sz w:val="24"/>
          <w:szCs w:val="24"/>
        </w:rPr>
        <w:t>.</w:t>
      </w:r>
    </w:p>
    <w:p w:rsidR="00AF54AD" w:rsidRDefault="0020204A"/>
    <w:sectPr w:rsidR="00AF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363"/>
    <w:multiLevelType w:val="hybridMultilevel"/>
    <w:tmpl w:val="D2DE3D08"/>
    <w:lvl w:ilvl="0" w:tplc="2F52AD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46E56"/>
    <w:multiLevelType w:val="hybridMultilevel"/>
    <w:tmpl w:val="34BEC4C8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8D"/>
    <w:rsid w:val="00181F8D"/>
    <w:rsid w:val="0020204A"/>
    <w:rsid w:val="004F4163"/>
    <w:rsid w:val="00725E25"/>
    <w:rsid w:val="00C95EAA"/>
    <w:rsid w:val="00D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8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181F8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81F8D"/>
    <w:rPr>
      <w:rFonts w:ascii="Calibri" w:eastAsia="Times New Roman" w:hAnsi="Calibri" w:cs="Times New Roman"/>
      <w:szCs w:val="21"/>
    </w:rPr>
  </w:style>
  <w:style w:type="paragraph" w:customStyle="1" w:styleId="Akapitzlist1">
    <w:name w:val="Akapit z listą1"/>
    <w:basedOn w:val="Normalny"/>
    <w:rsid w:val="00181F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8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181F8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81F8D"/>
    <w:rPr>
      <w:rFonts w:ascii="Calibri" w:eastAsia="Times New Roman" w:hAnsi="Calibri" w:cs="Times New Roman"/>
      <w:szCs w:val="21"/>
    </w:rPr>
  </w:style>
  <w:style w:type="paragraph" w:customStyle="1" w:styleId="Akapitzlist1">
    <w:name w:val="Akapit z listą1"/>
    <w:basedOn w:val="Normalny"/>
    <w:rsid w:val="00181F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ak. Kania</dc:creator>
  <cp:lastModifiedBy>Agnieszka ak. Kania</cp:lastModifiedBy>
  <cp:revision>2</cp:revision>
  <dcterms:created xsi:type="dcterms:W3CDTF">2012-11-08T13:01:00Z</dcterms:created>
  <dcterms:modified xsi:type="dcterms:W3CDTF">2012-11-08T13:01:00Z</dcterms:modified>
</cp:coreProperties>
</file>